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BE3" w:rsidRPr="0077544C" w:rsidRDefault="006A5BE3" w:rsidP="0077544C">
      <w:pPr>
        <w:spacing w:after="0"/>
        <w:contextualSpacing/>
        <w:rPr>
          <w:rFonts w:ascii="Times New Roman" w:hAnsi="Times New Roman" w:cs="Times New Roman"/>
          <w:sz w:val="24"/>
          <w:szCs w:val="24"/>
        </w:rPr>
      </w:pPr>
    </w:p>
    <w:p w:rsidR="006A5BE3" w:rsidRPr="0077544C" w:rsidRDefault="006A5BE3" w:rsidP="0077544C">
      <w:pPr>
        <w:spacing w:after="0"/>
        <w:contextualSpacing/>
        <w:rPr>
          <w:rFonts w:ascii="Times New Roman" w:hAnsi="Times New Roman" w:cs="Times New Roman"/>
          <w:sz w:val="24"/>
          <w:szCs w:val="24"/>
        </w:rPr>
      </w:pPr>
    </w:p>
    <w:p w:rsidR="006A5BE3" w:rsidRPr="0077544C" w:rsidRDefault="006A5BE3" w:rsidP="0077544C">
      <w:pPr>
        <w:spacing w:after="0"/>
        <w:contextualSpacing/>
        <w:jc w:val="center"/>
        <w:rPr>
          <w:rFonts w:ascii="Times New Roman" w:hAnsi="Times New Roman" w:cs="Times New Roman"/>
          <w:sz w:val="24"/>
          <w:szCs w:val="24"/>
        </w:rPr>
      </w:pPr>
    </w:p>
    <w:p w:rsidR="0077544C" w:rsidRPr="0077544C" w:rsidRDefault="0077544C" w:rsidP="0077544C">
      <w:pPr>
        <w:spacing w:after="0"/>
        <w:contextualSpacing/>
        <w:rPr>
          <w:rFonts w:ascii="Times New Roman" w:hAnsi="Times New Roman" w:cs="Times New Roman"/>
          <w:sz w:val="24"/>
          <w:szCs w:val="24"/>
        </w:rPr>
      </w:pPr>
    </w:p>
    <w:p w:rsidR="0077544C" w:rsidRPr="0077544C" w:rsidRDefault="0077544C" w:rsidP="0077544C">
      <w:pPr>
        <w:spacing w:after="0"/>
        <w:contextualSpacing/>
        <w:rPr>
          <w:rFonts w:ascii="Times New Roman" w:hAnsi="Times New Roman" w:cs="Times New Roman"/>
          <w:sz w:val="24"/>
          <w:szCs w:val="24"/>
        </w:rPr>
      </w:pPr>
    </w:p>
    <w:p w:rsidR="0077544C" w:rsidRPr="0077544C" w:rsidRDefault="0077544C" w:rsidP="0077544C">
      <w:pPr>
        <w:spacing w:after="0"/>
        <w:contextualSpacing/>
        <w:rPr>
          <w:rFonts w:ascii="Times New Roman" w:hAnsi="Times New Roman" w:cs="Times New Roman"/>
          <w:sz w:val="24"/>
          <w:szCs w:val="24"/>
        </w:rPr>
      </w:pPr>
    </w:p>
    <w:p w:rsidR="00BF71AB" w:rsidRPr="0077544C" w:rsidRDefault="004847B9" w:rsidP="0077544C">
      <w:pPr>
        <w:spacing w:after="0"/>
        <w:contextualSpacing/>
        <w:jc w:val="center"/>
        <w:rPr>
          <w:rFonts w:ascii="Times New Roman" w:hAnsi="Times New Roman" w:cs="Times New Roman"/>
          <w:sz w:val="24"/>
          <w:szCs w:val="24"/>
        </w:rPr>
      </w:pPr>
      <w:r w:rsidRPr="0077544C">
        <w:rPr>
          <w:rFonts w:ascii="Times New Roman" w:hAnsi="Times New Roman" w:cs="Times New Roman"/>
          <w:color w:val="1D1D1D"/>
          <w:sz w:val="24"/>
          <w:szCs w:val="24"/>
          <w:shd w:val="clear" w:color="auto" w:fill="FFFFFF"/>
        </w:rPr>
        <w:t>Community Measurements</w:t>
      </w:r>
    </w:p>
    <w:p w:rsidR="00BF71AB" w:rsidRPr="0077544C" w:rsidRDefault="004847B9" w:rsidP="0077544C">
      <w:pPr>
        <w:spacing w:after="0"/>
        <w:contextualSpacing/>
        <w:jc w:val="center"/>
        <w:rPr>
          <w:rFonts w:ascii="Times New Roman" w:hAnsi="Times New Roman" w:cs="Times New Roman"/>
          <w:sz w:val="24"/>
          <w:szCs w:val="24"/>
        </w:rPr>
      </w:pPr>
      <w:r w:rsidRPr="0077544C">
        <w:rPr>
          <w:rFonts w:ascii="Times New Roman" w:hAnsi="Times New Roman" w:cs="Times New Roman"/>
          <w:sz w:val="24"/>
          <w:szCs w:val="24"/>
        </w:rPr>
        <w:t>Student’s Name:</w:t>
      </w:r>
    </w:p>
    <w:p w:rsidR="00BF71AB" w:rsidRPr="0077544C" w:rsidRDefault="004847B9" w:rsidP="0077544C">
      <w:pPr>
        <w:spacing w:after="0"/>
        <w:contextualSpacing/>
        <w:jc w:val="center"/>
        <w:rPr>
          <w:rFonts w:ascii="Times New Roman" w:hAnsi="Times New Roman" w:cs="Times New Roman"/>
          <w:sz w:val="24"/>
          <w:szCs w:val="24"/>
        </w:rPr>
      </w:pPr>
      <w:r w:rsidRPr="0077544C">
        <w:rPr>
          <w:rFonts w:ascii="Times New Roman" w:hAnsi="Times New Roman" w:cs="Times New Roman"/>
          <w:sz w:val="24"/>
          <w:szCs w:val="24"/>
        </w:rPr>
        <w:t>Institute</w:t>
      </w:r>
      <w:r w:rsidR="0077544C" w:rsidRPr="0077544C">
        <w:rPr>
          <w:rFonts w:ascii="Times New Roman" w:hAnsi="Times New Roman" w:cs="Times New Roman"/>
          <w:sz w:val="24"/>
          <w:szCs w:val="24"/>
        </w:rPr>
        <w:t xml:space="preserve"> of affiliation</w:t>
      </w:r>
      <w:r w:rsidRPr="0077544C">
        <w:rPr>
          <w:rFonts w:ascii="Times New Roman" w:hAnsi="Times New Roman" w:cs="Times New Roman"/>
          <w:sz w:val="24"/>
          <w:szCs w:val="24"/>
        </w:rPr>
        <w:t xml:space="preserve"> </w:t>
      </w:r>
    </w:p>
    <w:p w:rsidR="00BF71AB" w:rsidRPr="0077544C" w:rsidRDefault="00BF71AB" w:rsidP="0077544C">
      <w:pPr>
        <w:spacing w:after="0"/>
        <w:contextualSpacing/>
        <w:jc w:val="center"/>
        <w:rPr>
          <w:rFonts w:ascii="Times New Roman" w:hAnsi="Times New Roman" w:cs="Times New Roman"/>
          <w:sz w:val="24"/>
          <w:szCs w:val="24"/>
        </w:rPr>
      </w:pPr>
    </w:p>
    <w:p w:rsidR="00BF71AB" w:rsidRPr="0077544C" w:rsidRDefault="00BF71AB" w:rsidP="0077544C">
      <w:pPr>
        <w:spacing w:after="0"/>
        <w:contextualSpacing/>
        <w:jc w:val="center"/>
        <w:rPr>
          <w:rFonts w:ascii="Times New Roman" w:hAnsi="Times New Roman" w:cs="Times New Roman"/>
          <w:sz w:val="24"/>
          <w:szCs w:val="24"/>
        </w:rPr>
      </w:pPr>
    </w:p>
    <w:p w:rsidR="0077544C" w:rsidRPr="0077544C" w:rsidRDefault="004847B9" w:rsidP="0077544C">
      <w:pPr>
        <w:spacing w:after="0"/>
        <w:contextualSpacing/>
        <w:jc w:val="center"/>
        <w:rPr>
          <w:rFonts w:ascii="Times New Roman" w:hAnsi="Times New Roman" w:cs="Times New Roman"/>
          <w:sz w:val="24"/>
          <w:szCs w:val="24"/>
        </w:rPr>
      </w:pPr>
      <w:r w:rsidRPr="0077544C">
        <w:rPr>
          <w:rFonts w:ascii="Times New Roman" w:hAnsi="Times New Roman" w:cs="Times New Roman"/>
          <w:sz w:val="24"/>
          <w:szCs w:val="24"/>
        </w:rPr>
        <w:br w:type="page"/>
      </w:r>
      <w:r w:rsidRPr="0077544C">
        <w:rPr>
          <w:rFonts w:ascii="Times New Roman" w:hAnsi="Times New Roman" w:cs="Times New Roman"/>
          <w:color w:val="1D1D1D"/>
          <w:sz w:val="24"/>
          <w:szCs w:val="24"/>
          <w:shd w:val="clear" w:color="auto" w:fill="FFFFFF"/>
        </w:rPr>
        <w:lastRenderedPageBreak/>
        <w:t>Community Measurements</w:t>
      </w:r>
    </w:p>
    <w:p w:rsidR="00DE3994" w:rsidRPr="0077544C" w:rsidRDefault="004847B9" w:rsidP="0077544C">
      <w:pPr>
        <w:spacing w:after="0"/>
        <w:contextualSpacing/>
        <w:jc w:val="center"/>
        <w:rPr>
          <w:rFonts w:ascii="Times New Roman" w:hAnsi="Times New Roman" w:cs="Times New Roman"/>
          <w:sz w:val="24"/>
          <w:szCs w:val="24"/>
        </w:rPr>
      </w:pPr>
      <w:r w:rsidRPr="0077544C">
        <w:rPr>
          <w:rFonts w:ascii="Times New Roman" w:hAnsi="Times New Roman" w:cs="Times New Roman"/>
          <w:b/>
          <w:sz w:val="24"/>
          <w:szCs w:val="24"/>
        </w:rPr>
        <w:t xml:space="preserve">D5 </w:t>
      </w:r>
    </w:p>
    <w:p w:rsidR="00BF71AB" w:rsidRPr="0077544C" w:rsidRDefault="004847B9" w:rsidP="00AB6854">
      <w:pPr>
        <w:spacing w:after="0"/>
        <w:ind w:firstLine="720"/>
        <w:contextualSpacing/>
        <w:rPr>
          <w:rFonts w:ascii="Times New Roman" w:hAnsi="Times New Roman" w:cs="Times New Roman"/>
          <w:sz w:val="24"/>
          <w:szCs w:val="24"/>
        </w:rPr>
      </w:pPr>
      <w:r w:rsidRPr="0077544C">
        <w:rPr>
          <w:rFonts w:ascii="Times New Roman" w:hAnsi="Times New Roman" w:cs="Times New Roman"/>
          <w:sz w:val="24"/>
          <w:szCs w:val="24"/>
        </w:rPr>
        <w:t>D5 is a treatment achievement resource for managing diabetes. It</w:t>
      </w:r>
      <w:r w:rsidR="00FF0525" w:rsidRPr="0077544C">
        <w:rPr>
          <w:rFonts w:ascii="Times New Roman" w:hAnsi="Times New Roman" w:cs="Times New Roman"/>
          <w:sz w:val="24"/>
          <w:szCs w:val="24"/>
        </w:rPr>
        <w:t xml:space="preserve"> makes it</w:t>
      </w:r>
      <w:r w:rsidRPr="0077544C">
        <w:rPr>
          <w:rFonts w:ascii="Times New Roman" w:hAnsi="Times New Roman" w:cs="Times New Roman"/>
          <w:sz w:val="24"/>
          <w:szCs w:val="24"/>
        </w:rPr>
        <w:t xml:space="preserve"> </w:t>
      </w:r>
      <w:r w:rsidR="00FF0525" w:rsidRPr="0077544C">
        <w:rPr>
          <w:rFonts w:ascii="Times New Roman" w:hAnsi="Times New Roman" w:cs="Times New Roman"/>
          <w:sz w:val="24"/>
          <w:szCs w:val="24"/>
        </w:rPr>
        <w:t xml:space="preserve">easier </w:t>
      </w:r>
      <w:r w:rsidRPr="0077544C">
        <w:rPr>
          <w:rFonts w:ascii="Times New Roman" w:hAnsi="Times New Roman" w:cs="Times New Roman"/>
          <w:sz w:val="24"/>
          <w:szCs w:val="24"/>
        </w:rPr>
        <w:t xml:space="preserve">for diabetic patients to work with their healthcare </w:t>
      </w:r>
      <w:r w:rsidR="00FF0525" w:rsidRPr="0077544C">
        <w:rPr>
          <w:rFonts w:ascii="Times New Roman" w:hAnsi="Times New Roman" w:cs="Times New Roman"/>
          <w:sz w:val="24"/>
          <w:szCs w:val="24"/>
        </w:rPr>
        <w:t>providers. The health goals involved in the D5 include control of blood</w:t>
      </w:r>
      <w:r w:rsidR="00AB6854">
        <w:rPr>
          <w:rFonts w:ascii="Times New Roman" w:hAnsi="Times New Roman" w:cs="Times New Roman"/>
          <w:sz w:val="24"/>
          <w:szCs w:val="24"/>
        </w:rPr>
        <w:t xml:space="preserve"> pressure, low bad cholesterol and maintain blood sugar. It also aims at </w:t>
      </w:r>
      <w:r w:rsidR="00FF0525" w:rsidRPr="0077544C">
        <w:rPr>
          <w:rFonts w:ascii="Times New Roman" w:hAnsi="Times New Roman" w:cs="Times New Roman"/>
          <w:sz w:val="24"/>
          <w:szCs w:val="24"/>
        </w:rPr>
        <w:t>be</w:t>
      </w:r>
      <w:r w:rsidR="00AB6854">
        <w:rPr>
          <w:rFonts w:ascii="Times New Roman" w:hAnsi="Times New Roman" w:cs="Times New Roman"/>
          <w:sz w:val="24"/>
          <w:szCs w:val="24"/>
        </w:rPr>
        <w:t>ing</w:t>
      </w:r>
      <w:r w:rsidR="00FF0525" w:rsidRPr="0077544C">
        <w:rPr>
          <w:rFonts w:ascii="Times New Roman" w:hAnsi="Times New Roman" w:cs="Times New Roman"/>
          <w:sz w:val="24"/>
          <w:szCs w:val="24"/>
        </w:rPr>
        <w:t xml:space="preserve"> tobacco-free and adhering to </w:t>
      </w:r>
      <w:r w:rsidR="00194BDB" w:rsidRPr="0077544C">
        <w:rPr>
          <w:rFonts w:ascii="Times New Roman" w:hAnsi="Times New Roman" w:cs="Times New Roman"/>
          <w:sz w:val="24"/>
          <w:szCs w:val="24"/>
        </w:rPr>
        <w:t>aspirin</w:t>
      </w:r>
      <w:r w:rsidR="00FF0525" w:rsidRPr="0077544C">
        <w:rPr>
          <w:rFonts w:ascii="Times New Roman" w:hAnsi="Times New Roman" w:cs="Times New Roman"/>
          <w:sz w:val="24"/>
          <w:szCs w:val="24"/>
        </w:rPr>
        <w:t xml:space="preserve"> </w:t>
      </w:r>
      <w:r w:rsidR="00194BDB" w:rsidRPr="0077544C">
        <w:rPr>
          <w:rFonts w:ascii="Times New Roman" w:hAnsi="Times New Roman" w:cs="Times New Roman"/>
          <w:sz w:val="24"/>
          <w:szCs w:val="24"/>
        </w:rPr>
        <w:t xml:space="preserve">daily </w:t>
      </w:r>
      <w:r w:rsidR="00FF0525" w:rsidRPr="0077544C">
        <w:rPr>
          <w:rFonts w:ascii="Times New Roman" w:hAnsi="Times New Roman" w:cs="Times New Roman"/>
          <w:sz w:val="24"/>
          <w:szCs w:val="24"/>
        </w:rPr>
        <w:t>as recommended.</w:t>
      </w:r>
    </w:p>
    <w:p w:rsidR="00194BDB" w:rsidRPr="0077544C" w:rsidRDefault="004847B9" w:rsidP="0077544C">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Tobacco Deaths and Intervention</w:t>
      </w:r>
    </w:p>
    <w:p w:rsidR="00194BDB" w:rsidRPr="0077544C" w:rsidRDefault="004847B9" w:rsidP="00AB6854">
      <w:pPr>
        <w:spacing w:after="0"/>
        <w:ind w:firstLine="720"/>
        <w:contextualSpacing/>
        <w:rPr>
          <w:rFonts w:ascii="Times New Roman" w:hAnsi="Times New Roman" w:cs="Times New Roman"/>
          <w:sz w:val="24"/>
          <w:szCs w:val="24"/>
        </w:rPr>
      </w:pPr>
      <w:r w:rsidRPr="0077544C">
        <w:rPr>
          <w:rFonts w:ascii="Times New Roman" w:hAnsi="Times New Roman" w:cs="Times New Roman"/>
          <w:sz w:val="24"/>
          <w:szCs w:val="24"/>
        </w:rPr>
        <w:t xml:space="preserve">Tobacco use is still a problem in Minnesota. More than 5,100 Minnesotans die from tobacco-related illness each year. </w:t>
      </w:r>
      <w:r w:rsidR="00730F82" w:rsidRPr="0077544C">
        <w:rPr>
          <w:rFonts w:ascii="Times New Roman" w:hAnsi="Times New Roman" w:cs="Times New Roman"/>
          <w:sz w:val="24"/>
          <w:szCs w:val="24"/>
        </w:rPr>
        <w:t>It is</w:t>
      </w:r>
      <w:r w:rsidRPr="0077544C">
        <w:rPr>
          <w:rFonts w:ascii="Times New Roman" w:hAnsi="Times New Roman" w:cs="Times New Roman"/>
          <w:sz w:val="24"/>
          <w:szCs w:val="24"/>
        </w:rPr>
        <w:t xml:space="preserve"> a leading cause of premature death and avoidable illness.</w:t>
      </w:r>
    </w:p>
    <w:p w:rsidR="00BF71AB" w:rsidRPr="0077544C" w:rsidRDefault="004847B9" w:rsidP="0077544C">
      <w:pPr>
        <w:spacing w:after="0"/>
        <w:contextualSpacing/>
        <w:rPr>
          <w:rFonts w:ascii="Times New Roman" w:hAnsi="Times New Roman" w:cs="Times New Roman"/>
          <w:sz w:val="24"/>
          <w:szCs w:val="24"/>
        </w:rPr>
      </w:pPr>
      <w:r w:rsidRPr="0077544C">
        <w:rPr>
          <w:rFonts w:ascii="Times New Roman" w:hAnsi="Times New Roman" w:cs="Times New Roman"/>
          <w:sz w:val="24"/>
          <w:szCs w:val="24"/>
        </w:rPr>
        <w:t xml:space="preserve">Studies show that </w:t>
      </w:r>
      <w:r w:rsidR="003F6FE6" w:rsidRPr="0077544C">
        <w:rPr>
          <w:rFonts w:ascii="Times New Roman" w:hAnsi="Times New Roman" w:cs="Times New Roman"/>
          <w:sz w:val="24"/>
          <w:szCs w:val="24"/>
        </w:rPr>
        <w:t>guidance</w:t>
      </w:r>
      <w:r w:rsidRPr="0077544C">
        <w:rPr>
          <w:rFonts w:ascii="Times New Roman" w:hAnsi="Times New Roman" w:cs="Times New Roman"/>
          <w:sz w:val="24"/>
          <w:szCs w:val="24"/>
        </w:rPr>
        <w:t xml:space="preserve"> from a clinician about smoking cessation led to </w:t>
      </w:r>
      <w:r w:rsidRPr="0077544C">
        <w:rPr>
          <w:rFonts w:ascii="Times New Roman" w:hAnsi="Times New Roman" w:cs="Times New Roman"/>
          <w:sz w:val="24"/>
          <w:szCs w:val="24"/>
        </w:rPr>
        <w:t xml:space="preserve">a 66 percent increase in </w:t>
      </w:r>
      <w:r w:rsidR="003F6FE6" w:rsidRPr="0077544C">
        <w:rPr>
          <w:rFonts w:ascii="Times New Roman" w:hAnsi="Times New Roman" w:cs="Times New Roman"/>
          <w:sz w:val="24"/>
          <w:szCs w:val="24"/>
        </w:rPr>
        <w:t>effective</w:t>
      </w:r>
      <w:r w:rsidRPr="0077544C">
        <w:rPr>
          <w:rFonts w:ascii="Times New Roman" w:hAnsi="Times New Roman" w:cs="Times New Roman"/>
          <w:sz w:val="24"/>
          <w:szCs w:val="24"/>
        </w:rPr>
        <w:t xml:space="preserve"> quit rates</w:t>
      </w:r>
      <w:r w:rsidR="00D0549B">
        <w:rPr>
          <w:rFonts w:ascii="Times New Roman" w:hAnsi="Times New Roman" w:cs="Times New Roman"/>
          <w:sz w:val="24"/>
          <w:szCs w:val="24"/>
        </w:rPr>
        <w:t xml:space="preserve"> (MNCM, 2018)</w:t>
      </w:r>
      <w:r w:rsidRPr="0077544C">
        <w:rPr>
          <w:rFonts w:ascii="Times New Roman" w:hAnsi="Times New Roman" w:cs="Times New Roman"/>
          <w:sz w:val="24"/>
          <w:szCs w:val="24"/>
        </w:rPr>
        <w:t xml:space="preserve">. However, Minnesota physicians are missing </w:t>
      </w:r>
      <w:r w:rsidR="00730F82">
        <w:rPr>
          <w:rFonts w:ascii="Times New Roman" w:hAnsi="Times New Roman" w:cs="Times New Roman"/>
          <w:sz w:val="24"/>
          <w:szCs w:val="24"/>
        </w:rPr>
        <w:t>the chance</w:t>
      </w:r>
      <w:r w:rsidRPr="0077544C">
        <w:rPr>
          <w:rFonts w:ascii="Times New Roman" w:hAnsi="Times New Roman" w:cs="Times New Roman"/>
          <w:sz w:val="24"/>
          <w:szCs w:val="24"/>
        </w:rPr>
        <w:t xml:space="preserve"> to help patients quit using tobacco. Only 70 percent of respondents in a 2010 survey of Minnesota smokers said their provider talked t</w:t>
      </w:r>
      <w:r w:rsidR="003F6FE6" w:rsidRPr="0077544C">
        <w:rPr>
          <w:rFonts w:ascii="Times New Roman" w:hAnsi="Times New Roman" w:cs="Times New Roman"/>
          <w:sz w:val="24"/>
          <w:szCs w:val="24"/>
        </w:rPr>
        <w:t xml:space="preserve">o them about smoking cessation. </w:t>
      </w:r>
      <w:r w:rsidRPr="0077544C">
        <w:rPr>
          <w:rFonts w:ascii="Times New Roman" w:hAnsi="Times New Roman" w:cs="Times New Roman"/>
          <w:sz w:val="24"/>
          <w:szCs w:val="24"/>
        </w:rPr>
        <w:t>MN Community Measurement</w:t>
      </w:r>
      <w:r w:rsidR="00730F82">
        <w:rPr>
          <w:rFonts w:ascii="Times New Roman" w:hAnsi="Times New Roman" w:cs="Times New Roman"/>
          <w:sz w:val="24"/>
          <w:szCs w:val="24"/>
        </w:rPr>
        <w:t>s</w:t>
      </w:r>
      <w:r w:rsidRPr="0077544C">
        <w:rPr>
          <w:rFonts w:ascii="Times New Roman" w:hAnsi="Times New Roman" w:cs="Times New Roman"/>
          <w:sz w:val="24"/>
          <w:szCs w:val="24"/>
        </w:rPr>
        <w:t xml:space="preserve"> are working with health care providers to close that gap and help more patients quit tobacco.</w:t>
      </w:r>
    </w:p>
    <w:p w:rsidR="003F6FE6" w:rsidRPr="0077544C" w:rsidRDefault="004847B9" w:rsidP="0077544C">
      <w:pPr>
        <w:spacing w:after="0"/>
        <w:contextualSpacing/>
        <w:jc w:val="center"/>
        <w:rPr>
          <w:rFonts w:ascii="Times New Roman" w:hAnsi="Times New Roman" w:cs="Times New Roman"/>
          <w:b/>
          <w:sz w:val="24"/>
          <w:szCs w:val="24"/>
        </w:rPr>
      </w:pPr>
      <w:r w:rsidRPr="0077544C">
        <w:rPr>
          <w:rFonts w:ascii="Times New Roman" w:hAnsi="Times New Roman" w:cs="Times New Roman"/>
          <w:b/>
          <w:sz w:val="24"/>
          <w:szCs w:val="24"/>
        </w:rPr>
        <w:t>PHQ</w:t>
      </w:r>
      <w:r w:rsidR="0025286B" w:rsidRPr="0077544C">
        <w:rPr>
          <w:rFonts w:ascii="Times New Roman" w:hAnsi="Times New Roman" w:cs="Times New Roman"/>
          <w:b/>
          <w:sz w:val="24"/>
          <w:szCs w:val="24"/>
        </w:rPr>
        <w:t>-9</w:t>
      </w:r>
      <w:r w:rsidRPr="0077544C">
        <w:rPr>
          <w:rFonts w:ascii="Times New Roman" w:hAnsi="Times New Roman" w:cs="Times New Roman"/>
          <w:b/>
          <w:sz w:val="24"/>
          <w:szCs w:val="24"/>
        </w:rPr>
        <w:t xml:space="preserve"> </w:t>
      </w:r>
    </w:p>
    <w:p w:rsidR="00BF71AB" w:rsidRPr="0077544C" w:rsidRDefault="004847B9" w:rsidP="004878A4">
      <w:pPr>
        <w:spacing w:after="0"/>
        <w:ind w:firstLine="720"/>
        <w:contextualSpacing/>
        <w:rPr>
          <w:rFonts w:ascii="Times New Roman" w:hAnsi="Times New Roman" w:cs="Times New Roman"/>
          <w:sz w:val="24"/>
          <w:szCs w:val="24"/>
        </w:rPr>
      </w:pPr>
      <w:r w:rsidRPr="0077544C">
        <w:rPr>
          <w:rFonts w:ascii="Times New Roman" w:hAnsi="Times New Roman" w:cs="Times New Roman"/>
          <w:sz w:val="24"/>
          <w:szCs w:val="24"/>
        </w:rPr>
        <w:t>PHQ</w:t>
      </w:r>
      <w:r w:rsidR="0025286B" w:rsidRPr="0077544C">
        <w:rPr>
          <w:rFonts w:ascii="Times New Roman" w:hAnsi="Times New Roman" w:cs="Times New Roman"/>
          <w:sz w:val="24"/>
          <w:szCs w:val="24"/>
        </w:rPr>
        <w:t xml:space="preserve"> -9 is a 9-question instrument</w:t>
      </w:r>
      <w:r w:rsidR="004878A4">
        <w:rPr>
          <w:rFonts w:ascii="Times New Roman" w:hAnsi="Times New Roman" w:cs="Times New Roman"/>
          <w:sz w:val="24"/>
          <w:szCs w:val="24"/>
        </w:rPr>
        <w:t xml:space="preserve"> or machine</w:t>
      </w:r>
      <w:r w:rsidR="0025286B" w:rsidRPr="0077544C">
        <w:rPr>
          <w:rFonts w:ascii="Times New Roman" w:hAnsi="Times New Roman" w:cs="Times New Roman"/>
          <w:sz w:val="24"/>
          <w:szCs w:val="24"/>
        </w:rPr>
        <w:t xml:space="preserve"> given to patients in a primary care setting to screen for the presence and severity of depression. The</w:t>
      </w:r>
      <w:r w:rsidRPr="0077544C">
        <w:rPr>
          <w:rFonts w:ascii="Times New Roman" w:hAnsi="Times New Roman" w:cs="Times New Roman"/>
          <w:sz w:val="24"/>
          <w:szCs w:val="24"/>
        </w:rPr>
        <w:t xml:space="preserve"> multi-choice self-reported inventory </w:t>
      </w:r>
      <w:r w:rsidR="0025286B" w:rsidRPr="0077544C">
        <w:rPr>
          <w:rFonts w:ascii="Times New Roman" w:hAnsi="Times New Roman" w:cs="Times New Roman"/>
          <w:sz w:val="24"/>
          <w:szCs w:val="24"/>
        </w:rPr>
        <w:t xml:space="preserve">is </w:t>
      </w:r>
      <w:r w:rsidRPr="0077544C">
        <w:rPr>
          <w:rFonts w:ascii="Times New Roman" w:hAnsi="Times New Roman" w:cs="Times New Roman"/>
          <w:sz w:val="24"/>
          <w:szCs w:val="24"/>
        </w:rPr>
        <w:t>used in screening and diagnosing</w:t>
      </w:r>
      <w:r w:rsidR="006A5BE3" w:rsidRPr="0077544C">
        <w:rPr>
          <w:rFonts w:ascii="Times New Roman" w:hAnsi="Times New Roman" w:cs="Times New Roman"/>
          <w:sz w:val="24"/>
          <w:szCs w:val="24"/>
        </w:rPr>
        <w:t xml:space="preserve"> other</w:t>
      </w:r>
      <w:r w:rsidRPr="0077544C">
        <w:rPr>
          <w:rFonts w:ascii="Times New Roman" w:hAnsi="Times New Roman" w:cs="Times New Roman"/>
          <w:sz w:val="24"/>
          <w:szCs w:val="24"/>
        </w:rPr>
        <w:t xml:space="preserve"> mental health disorders</w:t>
      </w:r>
      <w:r w:rsidR="006A5BE3" w:rsidRPr="0077544C">
        <w:rPr>
          <w:rFonts w:ascii="Times New Roman" w:hAnsi="Times New Roman" w:cs="Times New Roman"/>
          <w:sz w:val="24"/>
          <w:szCs w:val="24"/>
        </w:rPr>
        <w:t xml:space="preserve"> like</w:t>
      </w:r>
      <w:r w:rsidRPr="0077544C">
        <w:rPr>
          <w:rFonts w:ascii="Times New Roman" w:hAnsi="Times New Roman" w:cs="Times New Roman"/>
          <w:sz w:val="24"/>
          <w:szCs w:val="24"/>
        </w:rPr>
        <w:t xml:space="preserve"> anxiety</w:t>
      </w:r>
      <w:r w:rsidR="006A5BE3" w:rsidRPr="0077544C">
        <w:rPr>
          <w:rFonts w:ascii="Times New Roman" w:hAnsi="Times New Roman" w:cs="Times New Roman"/>
          <w:sz w:val="24"/>
          <w:szCs w:val="24"/>
        </w:rPr>
        <w:t>,</w:t>
      </w:r>
      <w:r w:rsidRPr="0077544C">
        <w:rPr>
          <w:rFonts w:ascii="Times New Roman" w:hAnsi="Times New Roman" w:cs="Times New Roman"/>
          <w:sz w:val="24"/>
          <w:szCs w:val="24"/>
        </w:rPr>
        <w:t xml:space="preserve"> eating alcohol and somatoform disor</w:t>
      </w:r>
      <w:r w:rsidRPr="0077544C">
        <w:rPr>
          <w:rFonts w:ascii="Times New Roman" w:hAnsi="Times New Roman" w:cs="Times New Roman"/>
          <w:sz w:val="24"/>
          <w:szCs w:val="24"/>
        </w:rPr>
        <w:t>ders</w:t>
      </w:r>
      <w:r w:rsidR="00D0549B">
        <w:rPr>
          <w:rFonts w:ascii="Times New Roman" w:hAnsi="Times New Roman" w:cs="Times New Roman"/>
          <w:sz w:val="24"/>
          <w:szCs w:val="24"/>
        </w:rPr>
        <w:t xml:space="preserve"> (MNCM, 2018)</w:t>
      </w:r>
      <w:r w:rsidR="00D0549B" w:rsidRPr="0077544C">
        <w:rPr>
          <w:rFonts w:ascii="Times New Roman" w:hAnsi="Times New Roman" w:cs="Times New Roman"/>
          <w:sz w:val="24"/>
          <w:szCs w:val="24"/>
        </w:rPr>
        <w:t>.</w:t>
      </w:r>
      <w:r w:rsidR="004878A4">
        <w:rPr>
          <w:rFonts w:ascii="Times New Roman" w:hAnsi="Times New Roman" w:cs="Times New Roman"/>
          <w:sz w:val="24"/>
          <w:szCs w:val="24"/>
        </w:rPr>
        <w:t xml:space="preserve"> </w:t>
      </w:r>
      <w:r w:rsidR="00A54D44" w:rsidRPr="0077544C">
        <w:rPr>
          <w:rFonts w:ascii="Times New Roman" w:hAnsi="Times New Roman" w:cs="Times New Roman"/>
          <w:sz w:val="24"/>
          <w:szCs w:val="24"/>
        </w:rPr>
        <w:t>The depression measure is longitudinal and measures a patient’s progress towards remission after an ind</w:t>
      </w:r>
      <w:r w:rsidR="0060466F" w:rsidRPr="0077544C">
        <w:rPr>
          <w:rFonts w:ascii="Times New Roman" w:hAnsi="Times New Roman" w:cs="Times New Roman"/>
          <w:sz w:val="24"/>
          <w:szCs w:val="24"/>
        </w:rPr>
        <w:t xml:space="preserve">ex event. Indexing occurs </w:t>
      </w:r>
      <w:r w:rsidR="004878A4" w:rsidRPr="0077544C">
        <w:rPr>
          <w:rFonts w:ascii="Times New Roman" w:hAnsi="Times New Roman" w:cs="Times New Roman"/>
          <w:sz w:val="24"/>
          <w:szCs w:val="24"/>
        </w:rPr>
        <w:t>when;</w:t>
      </w:r>
      <w:r w:rsidR="0060466F" w:rsidRPr="0077544C">
        <w:rPr>
          <w:rFonts w:ascii="Times New Roman" w:hAnsi="Times New Roman" w:cs="Times New Roman"/>
          <w:sz w:val="24"/>
          <w:szCs w:val="24"/>
        </w:rPr>
        <w:t xml:space="preserve"> a p</w:t>
      </w:r>
      <w:r w:rsidR="00A54D44" w:rsidRPr="0077544C">
        <w:rPr>
          <w:rFonts w:ascii="Times New Roman" w:hAnsi="Times New Roman" w:cs="Times New Roman"/>
          <w:sz w:val="24"/>
          <w:szCs w:val="24"/>
        </w:rPr>
        <w:t xml:space="preserve">atient has a PHQ-9 score greater than nine and a diagnosis of Major Depression or </w:t>
      </w:r>
      <w:r w:rsidR="0060466F" w:rsidRPr="0077544C">
        <w:rPr>
          <w:rFonts w:ascii="Times New Roman" w:hAnsi="Times New Roman" w:cs="Times New Roman"/>
          <w:sz w:val="24"/>
          <w:szCs w:val="24"/>
        </w:rPr>
        <w:t xml:space="preserve">Dysthymia at the index </w:t>
      </w:r>
      <w:r w:rsidR="0060466F" w:rsidRPr="0077544C">
        <w:rPr>
          <w:rFonts w:ascii="Times New Roman" w:hAnsi="Times New Roman" w:cs="Times New Roman"/>
          <w:sz w:val="24"/>
          <w:szCs w:val="24"/>
        </w:rPr>
        <w:lastRenderedPageBreak/>
        <w:t>visit. A</w:t>
      </w:r>
      <w:r w:rsidR="00A54D44" w:rsidRPr="0077544C">
        <w:rPr>
          <w:rFonts w:ascii="Times New Roman" w:hAnsi="Times New Roman" w:cs="Times New Roman"/>
          <w:sz w:val="24"/>
          <w:szCs w:val="24"/>
        </w:rPr>
        <w:t xml:space="preserve"> previously indexed patient, whose associated 13-month measurement period has ended, has a subsequent PHQ-9 score higher than nine.</w:t>
      </w:r>
      <w:r w:rsidR="006B080F" w:rsidRPr="0077544C">
        <w:rPr>
          <w:rFonts w:ascii="Times New Roman" w:hAnsi="Times New Roman" w:cs="Times New Roman"/>
          <w:sz w:val="24"/>
          <w:szCs w:val="24"/>
        </w:rPr>
        <w:t xml:space="preserve"> </w:t>
      </w:r>
    </w:p>
    <w:p w:rsidR="006B080F" w:rsidRPr="0077544C" w:rsidRDefault="004847B9" w:rsidP="004878A4">
      <w:pPr>
        <w:spacing w:after="0"/>
        <w:contextualSpacing/>
        <w:jc w:val="center"/>
        <w:rPr>
          <w:rFonts w:ascii="Times New Roman" w:hAnsi="Times New Roman" w:cs="Times New Roman"/>
          <w:sz w:val="24"/>
          <w:szCs w:val="24"/>
        </w:rPr>
      </w:pPr>
      <w:r w:rsidRPr="0077544C">
        <w:rPr>
          <w:rFonts w:ascii="Times New Roman" w:hAnsi="Times New Roman" w:cs="Times New Roman"/>
          <w:sz w:val="24"/>
          <w:szCs w:val="24"/>
        </w:rPr>
        <w:t>Here is a summary of PHQ -9:</w:t>
      </w:r>
    </w:p>
    <w:tbl>
      <w:tblPr>
        <w:tblStyle w:val="TableGrid"/>
        <w:tblW w:w="10075" w:type="dxa"/>
        <w:tblLook w:val="04A0" w:firstRow="1" w:lastRow="0" w:firstColumn="1" w:lastColumn="0" w:noHBand="0" w:noVBand="1"/>
      </w:tblPr>
      <w:tblGrid>
        <w:gridCol w:w="985"/>
        <w:gridCol w:w="2160"/>
        <w:gridCol w:w="6930"/>
      </w:tblGrid>
      <w:tr w:rsidR="0011371C" w:rsidTr="006B080F">
        <w:tc>
          <w:tcPr>
            <w:tcW w:w="985"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Score</w:t>
            </w:r>
          </w:p>
        </w:tc>
        <w:tc>
          <w:tcPr>
            <w:tcW w:w="2160"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Depression Severity</w:t>
            </w:r>
          </w:p>
        </w:tc>
        <w:tc>
          <w:tcPr>
            <w:tcW w:w="6930"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Comments</w:t>
            </w:r>
          </w:p>
        </w:tc>
      </w:tr>
      <w:tr w:rsidR="0011371C" w:rsidTr="006B080F">
        <w:tc>
          <w:tcPr>
            <w:tcW w:w="985" w:type="dxa"/>
          </w:tcPr>
          <w:p w:rsidR="006B080F" w:rsidRPr="0077544C" w:rsidRDefault="004847B9" w:rsidP="0077544C">
            <w:pPr>
              <w:tabs>
                <w:tab w:val="left" w:pos="285"/>
                <w:tab w:val="center" w:pos="609"/>
              </w:tabs>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0-4</w:t>
            </w:r>
          </w:p>
        </w:tc>
        <w:tc>
          <w:tcPr>
            <w:tcW w:w="2160"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 xml:space="preserve">Minimal or </w:t>
            </w:r>
            <w:r w:rsidRPr="0077544C">
              <w:rPr>
                <w:rFonts w:ascii="Times New Roman" w:hAnsi="Times New Roman" w:cs="Times New Roman"/>
                <w:sz w:val="24"/>
                <w:szCs w:val="24"/>
              </w:rPr>
              <w:t>none</w:t>
            </w:r>
          </w:p>
        </w:tc>
        <w:tc>
          <w:tcPr>
            <w:tcW w:w="6930"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Monitor; may not require treatment</w:t>
            </w:r>
          </w:p>
        </w:tc>
      </w:tr>
      <w:tr w:rsidR="0011371C" w:rsidTr="006B080F">
        <w:tc>
          <w:tcPr>
            <w:tcW w:w="985"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5-9</w:t>
            </w:r>
          </w:p>
        </w:tc>
        <w:tc>
          <w:tcPr>
            <w:tcW w:w="2160"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 xml:space="preserve">Mild </w:t>
            </w:r>
          </w:p>
        </w:tc>
        <w:tc>
          <w:tcPr>
            <w:tcW w:w="6930" w:type="dxa"/>
            <w:tcBorders>
              <w:bottom w:val="nil"/>
            </w:tcBorders>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Use clinical judgment (symptom duration, functional impairment) to determine the necessity of treatment</w:t>
            </w:r>
          </w:p>
        </w:tc>
      </w:tr>
      <w:tr w:rsidR="0011371C" w:rsidTr="006B080F">
        <w:tc>
          <w:tcPr>
            <w:tcW w:w="985"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10-14</w:t>
            </w:r>
          </w:p>
        </w:tc>
        <w:tc>
          <w:tcPr>
            <w:tcW w:w="2160"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Moderate</w:t>
            </w:r>
          </w:p>
        </w:tc>
        <w:tc>
          <w:tcPr>
            <w:tcW w:w="6930" w:type="dxa"/>
            <w:tcBorders>
              <w:top w:val="nil"/>
            </w:tcBorders>
          </w:tcPr>
          <w:p w:rsidR="006B080F" w:rsidRPr="0077544C" w:rsidRDefault="006B080F" w:rsidP="0077544C">
            <w:pPr>
              <w:spacing w:line="480" w:lineRule="auto"/>
              <w:contextualSpacing/>
              <w:rPr>
                <w:rFonts w:ascii="Times New Roman" w:hAnsi="Times New Roman" w:cs="Times New Roman"/>
                <w:sz w:val="24"/>
                <w:szCs w:val="24"/>
              </w:rPr>
            </w:pPr>
          </w:p>
        </w:tc>
      </w:tr>
      <w:tr w:rsidR="0011371C" w:rsidTr="005A1A86">
        <w:tc>
          <w:tcPr>
            <w:tcW w:w="985"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15-19</w:t>
            </w:r>
          </w:p>
        </w:tc>
        <w:tc>
          <w:tcPr>
            <w:tcW w:w="2160"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Moderately severe</w:t>
            </w:r>
          </w:p>
        </w:tc>
        <w:tc>
          <w:tcPr>
            <w:tcW w:w="6930" w:type="dxa"/>
            <w:tcBorders>
              <w:bottom w:val="nil"/>
            </w:tcBorders>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 xml:space="preserve">Warrants active treatment with psychotherapy, </w:t>
            </w:r>
            <w:r w:rsidRPr="0077544C">
              <w:rPr>
                <w:rFonts w:ascii="Times New Roman" w:hAnsi="Times New Roman" w:cs="Times New Roman"/>
                <w:sz w:val="24"/>
                <w:szCs w:val="24"/>
              </w:rPr>
              <w:t>medications, or combination</w:t>
            </w:r>
          </w:p>
        </w:tc>
      </w:tr>
      <w:tr w:rsidR="0011371C" w:rsidTr="005A1A86">
        <w:tc>
          <w:tcPr>
            <w:tcW w:w="985"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20-27</w:t>
            </w:r>
          </w:p>
        </w:tc>
        <w:tc>
          <w:tcPr>
            <w:tcW w:w="2160" w:type="dxa"/>
          </w:tcPr>
          <w:p w:rsidR="006B080F" w:rsidRPr="0077544C" w:rsidRDefault="004847B9" w:rsidP="0077544C">
            <w:pPr>
              <w:spacing w:line="480" w:lineRule="auto"/>
              <w:contextualSpacing/>
              <w:rPr>
                <w:rFonts w:ascii="Times New Roman" w:hAnsi="Times New Roman" w:cs="Times New Roman"/>
                <w:sz w:val="24"/>
                <w:szCs w:val="24"/>
              </w:rPr>
            </w:pPr>
            <w:r w:rsidRPr="0077544C">
              <w:rPr>
                <w:rFonts w:ascii="Times New Roman" w:hAnsi="Times New Roman" w:cs="Times New Roman"/>
                <w:sz w:val="24"/>
                <w:szCs w:val="24"/>
              </w:rPr>
              <w:t>Severe</w:t>
            </w:r>
          </w:p>
        </w:tc>
        <w:tc>
          <w:tcPr>
            <w:tcW w:w="6930" w:type="dxa"/>
            <w:tcBorders>
              <w:top w:val="nil"/>
            </w:tcBorders>
          </w:tcPr>
          <w:p w:rsidR="006B080F" w:rsidRPr="0077544C" w:rsidRDefault="006B080F" w:rsidP="0077544C">
            <w:pPr>
              <w:spacing w:line="480" w:lineRule="auto"/>
              <w:contextualSpacing/>
              <w:rPr>
                <w:rFonts w:ascii="Times New Roman" w:hAnsi="Times New Roman" w:cs="Times New Roman"/>
                <w:sz w:val="24"/>
                <w:szCs w:val="24"/>
              </w:rPr>
            </w:pPr>
          </w:p>
        </w:tc>
      </w:tr>
    </w:tbl>
    <w:p w:rsidR="00BF71AB" w:rsidRPr="0077544C" w:rsidRDefault="00BF71AB" w:rsidP="0077544C">
      <w:pPr>
        <w:tabs>
          <w:tab w:val="left" w:pos="660"/>
          <w:tab w:val="center" w:pos="4680"/>
        </w:tabs>
        <w:spacing w:after="0"/>
        <w:contextualSpacing/>
        <w:rPr>
          <w:rFonts w:ascii="Times New Roman" w:hAnsi="Times New Roman" w:cs="Times New Roman"/>
          <w:b/>
          <w:sz w:val="24"/>
          <w:szCs w:val="24"/>
        </w:rPr>
      </w:pPr>
    </w:p>
    <w:p w:rsidR="00006C51" w:rsidRDefault="004847B9" w:rsidP="00006C51">
      <w:pPr>
        <w:tabs>
          <w:tab w:val="left" w:pos="660"/>
          <w:tab w:val="center" w:pos="4680"/>
        </w:tabs>
        <w:spacing w:after="0"/>
        <w:contextualSpacing/>
        <w:jc w:val="center"/>
        <w:rPr>
          <w:rFonts w:ascii="Times New Roman" w:hAnsi="Times New Roman" w:cs="Times New Roman"/>
          <w:b/>
          <w:sz w:val="24"/>
          <w:szCs w:val="24"/>
        </w:rPr>
      </w:pPr>
      <w:r w:rsidRPr="0077544C">
        <w:rPr>
          <w:rFonts w:ascii="Times New Roman" w:hAnsi="Times New Roman" w:cs="Times New Roman"/>
          <w:b/>
          <w:sz w:val="24"/>
          <w:szCs w:val="24"/>
        </w:rPr>
        <w:t>PROMs and</w:t>
      </w:r>
      <w:r w:rsidR="004878A4">
        <w:rPr>
          <w:rFonts w:ascii="Times New Roman" w:hAnsi="Times New Roman" w:cs="Times New Roman"/>
          <w:b/>
          <w:sz w:val="24"/>
          <w:szCs w:val="24"/>
        </w:rPr>
        <w:t xml:space="preserve"> </w:t>
      </w:r>
      <w:r w:rsidRPr="0077544C">
        <w:rPr>
          <w:rFonts w:ascii="Times New Roman" w:hAnsi="Times New Roman" w:cs="Times New Roman"/>
          <w:b/>
          <w:sz w:val="24"/>
          <w:szCs w:val="24"/>
        </w:rPr>
        <w:t xml:space="preserve">medical </w:t>
      </w:r>
      <w:r w:rsidR="004878A4">
        <w:rPr>
          <w:rFonts w:ascii="Times New Roman" w:hAnsi="Times New Roman" w:cs="Times New Roman"/>
          <w:b/>
          <w:sz w:val="24"/>
          <w:szCs w:val="24"/>
        </w:rPr>
        <w:t>assistant importance</w:t>
      </w:r>
    </w:p>
    <w:p w:rsidR="00F72C1C" w:rsidRPr="00006C51" w:rsidRDefault="004847B9" w:rsidP="00006C51">
      <w:pPr>
        <w:tabs>
          <w:tab w:val="left" w:pos="660"/>
          <w:tab w:val="center" w:pos="4680"/>
        </w:tabs>
        <w:spacing w:after="0"/>
        <w:ind w:firstLine="658"/>
        <w:contextualSpacing/>
        <w:rPr>
          <w:rFonts w:ascii="Times New Roman" w:hAnsi="Times New Roman" w:cs="Times New Roman"/>
          <w:b/>
          <w:sz w:val="24"/>
          <w:szCs w:val="24"/>
        </w:rPr>
      </w:pPr>
      <w:r w:rsidRPr="0077544C">
        <w:rPr>
          <w:rFonts w:ascii="Times New Roman" w:hAnsi="Times New Roman" w:cs="Times New Roman"/>
          <w:sz w:val="24"/>
          <w:szCs w:val="24"/>
        </w:rPr>
        <w:t>Patient-reported outcome measures are procedures that use validated questionnaires to turn a symptom into a numerical score.</w:t>
      </w:r>
      <w:r w:rsidR="00006C51">
        <w:rPr>
          <w:rFonts w:ascii="Times New Roman" w:hAnsi="Times New Roman" w:cs="Times New Roman"/>
          <w:sz w:val="24"/>
          <w:szCs w:val="24"/>
        </w:rPr>
        <w:t xml:space="preserve"> </w:t>
      </w:r>
      <w:r w:rsidRPr="0077544C">
        <w:rPr>
          <w:rFonts w:ascii="Times New Roman" w:hAnsi="Times New Roman" w:cs="Times New Roman"/>
          <w:sz w:val="24"/>
          <w:szCs w:val="24"/>
        </w:rPr>
        <w:t xml:space="preserve">PROMs are precisely the missing link in </w:t>
      </w:r>
      <w:r w:rsidRPr="0077544C">
        <w:rPr>
          <w:rFonts w:ascii="Times New Roman" w:hAnsi="Times New Roman" w:cs="Times New Roman"/>
          <w:sz w:val="24"/>
          <w:szCs w:val="24"/>
        </w:rPr>
        <w:t>defining a good outcome. They capture quality-of-life issues that are the very reasons that most patients seek care: to address a bothersome symptom, limited function, or ailing mental health</w:t>
      </w:r>
      <w:r w:rsidR="00D0549B">
        <w:rPr>
          <w:rFonts w:ascii="Times New Roman" w:hAnsi="Times New Roman" w:cs="Times New Roman"/>
          <w:sz w:val="24"/>
          <w:szCs w:val="24"/>
        </w:rPr>
        <w:t xml:space="preserve"> (MNCM, 2018)</w:t>
      </w:r>
      <w:r w:rsidR="00D0549B" w:rsidRPr="0077544C">
        <w:rPr>
          <w:rFonts w:ascii="Times New Roman" w:hAnsi="Times New Roman" w:cs="Times New Roman"/>
          <w:sz w:val="24"/>
          <w:szCs w:val="24"/>
        </w:rPr>
        <w:t>.</w:t>
      </w:r>
      <w:r w:rsidR="00006C51">
        <w:rPr>
          <w:rFonts w:ascii="Times New Roman" w:hAnsi="Times New Roman" w:cs="Times New Roman"/>
          <w:sz w:val="24"/>
          <w:szCs w:val="24"/>
        </w:rPr>
        <w:t xml:space="preserve"> </w:t>
      </w:r>
      <w:r w:rsidRPr="0077544C">
        <w:rPr>
          <w:rFonts w:ascii="Times New Roman" w:hAnsi="Times New Roman" w:cs="Times New Roman"/>
          <w:sz w:val="24"/>
          <w:szCs w:val="24"/>
        </w:rPr>
        <w:t>PROMs results vary tremendously among treatment ch</w:t>
      </w:r>
      <w:r w:rsidRPr="0077544C">
        <w:rPr>
          <w:rFonts w:ascii="Times New Roman" w:hAnsi="Times New Roman" w:cs="Times New Roman"/>
          <w:sz w:val="24"/>
          <w:szCs w:val="24"/>
        </w:rPr>
        <w:t>oices, i</w:t>
      </w:r>
      <w:r w:rsidR="00006C51">
        <w:rPr>
          <w:rFonts w:ascii="Times New Roman" w:hAnsi="Times New Roman" w:cs="Times New Roman"/>
          <w:sz w:val="24"/>
          <w:szCs w:val="24"/>
        </w:rPr>
        <w:t>nstitutions, and providers. And-</w:t>
      </w:r>
      <w:r w:rsidRPr="0077544C">
        <w:rPr>
          <w:rFonts w:ascii="Times New Roman" w:hAnsi="Times New Roman" w:cs="Times New Roman"/>
          <w:sz w:val="24"/>
          <w:szCs w:val="24"/>
        </w:rPr>
        <w:t>PROMs are the outcome of relevance in nearly every diagnosis, including many in specialties that currently lack proper quality measures. By making PROMs an integral part of clinical care, providers can use them to im</w:t>
      </w:r>
      <w:r w:rsidRPr="0077544C">
        <w:rPr>
          <w:rFonts w:ascii="Times New Roman" w:hAnsi="Times New Roman" w:cs="Times New Roman"/>
          <w:sz w:val="24"/>
          <w:szCs w:val="24"/>
        </w:rPr>
        <w:t>prove an individual patient's care as well as in aggregate to improve the care of a population.</w:t>
      </w:r>
      <w:bookmarkStart w:id="0" w:name="_GoBack"/>
      <w:bookmarkEnd w:id="0"/>
    </w:p>
    <w:p w:rsidR="00941402" w:rsidRPr="00006C51" w:rsidRDefault="004847B9" w:rsidP="0077544C">
      <w:pPr>
        <w:spacing w:after="0"/>
        <w:contextualSpacing/>
        <w:jc w:val="center"/>
        <w:rPr>
          <w:rFonts w:ascii="Times New Roman" w:hAnsi="Times New Roman" w:cs="Times New Roman"/>
          <w:b/>
          <w:sz w:val="24"/>
          <w:szCs w:val="24"/>
        </w:rPr>
      </w:pPr>
      <w:r w:rsidRPr="00006C51">
        <w:rPr>
          <w:rFonts w:ascii="Times New Roman" w:hAnsi="Times New Roman" w:cs="Times New Roman"/>
          <w:b/>
          <w:sz w:val="24"/>
          <w:szCs w:val="24"/>
        </w:rPr>
        <w:t>Patient Experience as a Medical Measure</w:t>
      </w:r>
    </w:p>
    <w:p w:rsidR="00B243AB" w:rsidRDefault="004847B9" w:rsidP="00006C51">
      <w:pPr>
        <w:spacing w:after="0"/>
        <w:ind w:firstLine="720"/>
        <w:contextualSpacing/>
        <w:rPr>
          <w:rFonts w:ascii="Times New Roman" w:hAnsi="Times New Roman" w:cs="Times New Roman"/>
          <w:sz w:val="24"/>
          <w:szCs w:val="24"/>
        </w:rPr>
      </w:pPr>
      <w:r w:rsidRPr="0077544C">
        <w:rPr>
          <w:rFonts w:ascii="Times New Roman" w:hAnsi="Times New Roman" w:cs="Times New Roman"/>
          <w:sz w:val="24"/>
          <w:szCs w:val="24"/>
        </w:rPr>
        <w:lastRenderedPageBreak/>
        <w:t>The measure is</w:t>
      </w:r>
      <w:r w:rsidR="00941402" w:rsidRPr="0077544C">
        <w:rPr>
          <w:rFonts w:ascii="Times New Roman" w:hAnsi="Times New Roman" w:cs="Times New Roman"/>
          <w:sz w:val="24"/>
          <w:szCs w:val="24"/>
        </w:rPr>
        <w:t xml:space="preserve"> an ideal way to measure function, pain, and quality of life</w:t>
      </w:r>
      <w:r w:rsidRPr="0077544C">
        <w:rPr>
          <w:rFonts w:ascii="Times New Roman" w:hAnsi="Times New Roman" w:cs="Times New Roman"/>
          <w:sz w:val="24"/>
          <w:szCs w:val="24"/>
        </w:rPr>
        <w:t xml:space="preserve"> from the patient’s direct experiences</w:t>
      </w:r>
      <w:r w:rsidR="00D0549B">
        <w:rPr>
          <w:rFonts w:ascii="Times New Roman" w:hAnsi="Times New Roman" w:cs="Times New Roman"/>
          <w:sz w:val="24"/>
          <w:szCs w:val="24"/>
        </w:rPr>
        <w:t xml:space="preserve"> (</w:t>
      </w:r>
      <w:r w:rsidR="00D0549B">
        <w:rPr>
          <w:rFonts w:ascii="Times New Roman" w:hAnsi="Times New Roman" w:cs="Times New Roman"/>
          <w:color w:val="222222"/>
          <w:sz w:val="24"/>
          <w:szCs w:val="24"/>
          <w:shd w:val="clear" w:color="auto" w:fill="FFFFFF"/>
        </w:rPr>
        <w:t>Ahmed, Burt,</w:t>
      </w:r>
      <w:r w:rsidR="00D0549B" w:rsidRPr="003B0116">
        <w:rPr>
          <w:rFonts w:ascii="Times New Roman" w:hAnsi="Times New Roman" w:cs="Times New Roman"/>
          <w:color w:val="222222"/>
          <w:sz w:val="24"/>
          <w:szCs w:val="24"/>
          <w:shd w:val="clear" w:color="auto" w:fill="FFFFFF"/>
        </w:rPr>
        <w:t xml:space="preserve"> &amp; Roland</w:t>
      </w:r>
      <w:r w:rsidR="00D0549B">
        <w:rPr>
          <w:rFonts w:ascii="Times New Roman" w:hAnsi="Times New Roman" w:cs="Times New Roman"/>
          <w:color w:val="222222"/>
          <w:sz w:val="24"/>
          <w:szCs w:val="24"/>
          <w:shd w:val="clear" w:color="auto" w:fill="FFFFFF"/>
        </w:rPr>
        <w:t>, 2014</w:t>
      </w:r>
      <w:r w:rsidR="00D0549B">
        <w:rPr>
          <w:rFonts w:ascii="Times New Roman" w:hAnsi="Times New Roman" w:cs="Times New Roman"/>
          <w:sz w:val="24"/>
          <w:szCs w:val="24"/>
        </w:rPr>
        <w:t>)</w:t>
      </w:r>
      <w:r w:rsidR="00941402" w:rsidRPr="0077544C">
        <w:rPr>
          <w:rFonts w:ascii="Times New Roman" w:hAnsi="Times New Roman" w:cs="Times New Roman"/>
          <w:sz w:val="24"/>
          <w:szCs w:val="24"/>
        </w:rPr>
        <w:t xml:space="preserve">. They are an increasingly </w:t>
      </w:r>
      <w:r w:rsidRPr="0077544C">
        <w:rPr>
          <w:rFonts w:ascii="Times New Roman" w:hAnsi="Times New Roman" w:cs="Times New Roman"/>
          <w:sz w:val="24"/>
          <w:szCs w:val="24"/>
        </w:rPr>
        <w:t>desirable</w:t>
      </w:r>
      <w:r w:rsidR="00941402" w:rsidRPr="0077544C">
        <w:rPr>
          <w:rFonts w:ascii="Times New Roman" w:hAnsi="Times New Roman" w:cs="Times New Roman"/>
          <w:sz w:val="24"/>
          <w:szCs w:val="24"/>
        </w:rPr>
        <w:t xml:space="preserve">, </w:t>
      </w:r>
      <w:r w:rsidR="00006C51" w:rsidRPr="0077544C">
        <w:rPr>
          <w:rFonts w:ascii="Times New Roman" w:hAnsi="Times New Roman" w:cs="Times New Roman"/>
          <w:sz w:val="24"/>
          <w:szCs w:val="24"/>
        </w:rPr>
        <w:t>highly utilized</w:t>
      </w:r>
      <w:r w:rsidR="00941402" w:rsidRPr="0077544C">
        <w:rPr>
          <w:rFonts w:ascii="Times New Roman" w:hAnsi="Times New Roman" w:cs="Times New Roman"/>
          <w:sz w:val="24"/>
          <w:szCs w:val="24"/>
        </w:rPr>
        <w:t xml:space="preserve"> </w:t>
      </w:r>
      <w:r w:rsidRPr="0077544C">
        <w:rPr>
          <w:rFonts w:ascii="Times New Roman" w:hAnsi="Times New Roman" w:cs="Times New Roman"/>
          <w:sz w:val="24"/>
          <w:szCs w:val="24"/>
        </w:rPr>
        <w:t>category</w:t>
      </w:r>
      <w:r w:rsidR="00941402" w:rsidRPr="0077544C">
        <w:rPr>
          <w:rFonts w:ascii="Times New Roman" w:hAnsi="Times New Roman" w:cs="Times New Roman"/>
          <w:sz w:val="24"/>
          <w:szCs w:val="24"/>
        </w:rPr>
        <w:t xml:space="preserve"> of performance measureme</w:t>
      </w:r>
      <w:r w:rsidR="0025286B" w:rsidRPr="0077544C">
        <w:rPr>
          <w:rFonts w:ascii="Times New Roman" w:hAnsi="Times New Roman" w:cs="Times New Roman"/>
          <w:sz w:val="24"/>
          <w:szCs w:val="24"/>
        </w:rPr>
        <w:t xml:space="preserve">nt where </w:t>
      </w:r>
      <w:r w:rsidRPr="0077544C">
        <w:rPr>
          <w:rFonts w:ascii="Times New Roman" w:hAnsi="Times New Roman" w:cs="Times New Roman"/>
          <w:sz w:val="24"/>
          <w:szCs w:val="24"/>
        </w:rPr>
        <w:t>many clinics have used this information to focus on improving experiences for their patients</w:t>
      </w:r>
      <w:r w:rsidR="00006C51">
        <w:rPr>
          <w:rFonts w:ascii="Times New Roman" w:hAnsi="Times New Roman" w:cs="Times New Roman"/>
          <w:sz w:val="24"/>
          <w:szCs w:val="24"/>
        </w:rPr>
        <w:t xml:space="preserve">. </w:t>
      </w:r>
      <w:r w:rsidR="0018135E" w:rsidRPr="003B0116">
        <w:rPr>
          <w:rFonts w:ascii="Times New Roman" w:hAnsi="Times New Roman" w:cs="Times New Roman"/>
          <w:sz w:val="24"/>
          <w:szCs w:val="24"/>
        </w:rPr>
        <w:t xml:space="preserve">According to 2017 Patient Experience of Care Survey published by MN Community Measurement </w:t>
      </w:r>
      <w:r w:rsidR="003B0116">
        <w:rPr>
          <w:rFonts w:ascii="Times New Roman" w:hAnsi="Times New Roman" w:cs="Times New Roman"/>
          <w:sz w:val="24"/>
          <w:szCs w:val="24"/>
        </w:rPr>
        <w:t>(</w:t>
      </w:r>
      <w:r w:rsidR="003B0116" w:rsidRPr="003B0116">
        <w:rPr>
          <w:rFonts w:ascii="Times New Roman" w:hAnsi="Times New Roman" w:cs="Times New Roman"/>
          <w:sz w:val="24"/>
          <w:szCs w:val="24"/>
        </w:rPr>
        <w:t>2018</w:t>
      </w:r>
      <w:r w:rsidR="0018135E" w:rsidRPr="003B0116">
        <w:rPr>
          <w:rFonts w:ascii="Times New Roman" w:hAnsi="Times New Roman" w:cs="Times New Roman"/>
          <w:sz w:val="24"/>
          <w:szCs w:val="24"/>
        </w:rPr>
        <w:t>)</w:t>
      </w:r>
      <w:r w:rsidR="0018135E" w:rsidRPr="0077544C">
        <w:rPr>
          <w:rFonts w:ascii="Times New Roman" w:hAnsi="Times New Roman" w:cs="Times New Roman"/>
          <w:sz w:val="24"/>
          <w:szCs w:val="24"/>
        </w:rPr>
        <w:t xml:space="preserve"> in the </w:t>
      </w:r>
      <w:r w:rsidR="0025286B" w:rsidRPr="0077544C">
        <w:rPr>
          <w:rFonts w:ascii="Times New Roman" w:hAnsi="Times New Roman" w:cs="Times New Roman"/>
          <w:sz w:val="24"/>
          <w:szCs w:val="24"/>
        </w:rPr>
        <w:t xml:space="preserve">medical </w:t>
      </w:r>
      <w:r w:rsidR="00006C51" w:rsidRPr="0077544C">
        <w:rPr>
          <w:rFonts w:ascii="Times New Roman" w:hAnsi="Times New Roman" w:cs="Times New Roman"/>
          <w:sz w:val="24"/>
          <w:szCs w:val="24"/>
        </w:rPr>
        <w:t>arena,</w:t>
      </w:r>
      <w:r w:rsidR="0025286B" w:rsidRPr="0077544C">
        <w:rPr>
          <w:rFonts w:ascii="Times New Roman" w:hAnsi="Times New Roman" w:cs="Times New Roman"/>
          <w:sz w:val="24"/>
          <w:szCs w:val="24"/>
        </w:rPr>
        <w:t xml:space="preserve"> the results</w:t>
      </w:r>
      <w:r w:rsidRPr="0077544C">
        <w:rPr>
          <w:rFonts w:ascii="Times New Roman" w:hAnsi="Times New Roman" w:cs="Times New Roman"/>
          <w:sz w:val="24"/>
          <w:szCs w:val="24"/>
        </w:rPr>
        <w:t xml:space="preserve"> are also used to recognize outstanding service and health care satisfaction </w:t>
      </w:r>
      <w:r w:rsidR="0025286B" w:rsidRPr="0077544C">
        <w:rPr>
          <w:rFonts w:ascii="Times New Roman" w:hAnsi="Times New Roman" w:cs="Times New Roman"/>
          <w:sz w:val="24"/>
          <w:szCs w:val="24"/>
        </w:rPr>
        <w:t>for clinics and medical groups.</w:t>
      </w: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3B0116" w:rsidP="00D0549B">
      <w:pPr>
        <w:spacing w:after="0"/>
        <w:contextualSpacing/>
        <w:rPr>
          <w:rFonts w:ascii="Times New Roman" w:hAnsi="Times New Roman" w:cs="Times New Roman"/>
          <w:sz w:val="24"/>
          <w:szCs w:val="24"/>
        </w:rPr>
      </w:pPr>
    </w:p>
    <w:p w:rsidR="00D0549B" w:rsidRDefault="00D0549B" w:rsidP="00D0549B">
      <w:pPr>
        <w:spacing w:after="0"/>
        <w:contextualSpacing/>
        <w:rPr>
          <w:rFonts w:ascii="Times New Roman" w:hAnsi="Times New Roman" w:cs="Times New Roman"/>
          <w:sz w:val="24"/>
          <w:szCs w:val="24"/>
        </w:rPr>
      </w:pPr>
    </w:p>
    <w:p w:rsidR="003B0116" w:rsidRDefault="003B0116" w:rsidP="00006C51">
      <w:pPr>
        <w:spacing w:after="0"/>
        <w:ind w:firstLine="720"/>
        <w:contextualSpacing/>
        <w:rPr>
          <w:rFonts w:ascii="Times New Roman" w:hAnsi="Times New Roman" w:cs="Times New Roman"/>
          <w:sz w:val="24"/>
          <w:szCs w:val="24"/>
        </w:rPr>
      </w:pPr>
    </w:p>
    <w:p w:rsidR="003B0116" w:rsidRDefault="004847B9" w:rsidP="003B0116">
      <w:pPr>
        <w:spacing w:after="0"/>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B0116" w:rsidRPr="003B0116" w:rsidRDefault="004847B9" w:rsidP="003B0116">
      <w:pPr>
        <w:ind w:left="720" w:hanging="720"/>
        <w:rPr>
          <w:rFonts w:ascii="Times New Roman" w:hAnsi="Times New Roman" w:cs="Times New Roman"/>
          <w:color w:val="222222"/>
          <w:sz w:val="24"/>
          <w:szCs w:val="24"/>
          <w:shd w:val="clear" w:color="auto" w:fill="FFFFFF"/>
        </w:rPr>
      </w:pPr>
      <w:r w:rsidRPr="003B0116">
        <w:rPr>
          <w:rFonts w:ascii="Times New Roman" w:hAnsi="Times New Roman" w:cs="Times New Roman"/>
          <w:color w:val="222222"/>
          <w:sz w:val="24"/>
          <w:szCs w:val="24"/>
          <w:shd w:val="clear" w:color="auto" w:fill="FFFFFF"/>
        </w:rPr>
        <w:t>Ahmed, F., Burt, J., &amp; Roland, M. (2014). Measuring patient experience: concepts and methods. </w:t>
      </w:r>
      <w:r w:rsidRPr="003B0116">
        <w:rPr>
          <w:rFonts w:ascii="Times New Roman" w:hAnsi="Times New Roman" w:cs="Times New Roman"/>
          <w:i/>
          <w:iCs/>
          <w:color w:val="222222"/>
          <w:sz w:val="24"/>
          <w:szCs w:val="24"/>
          <w:shd w:val="clear" w:color="auto" w:fill="FFFFFF"/>
        </w:rPr>
        <w:t>The Patient-Patient-Centered Outcomes Research</w:t>
      </w:r>
      <w:r w:rsidRPr="003B0116">
        <w:rPr>
          <w:rFonts w:ascii="Times New Roman" w:hAnsi="Times New Roman" w:cs="Times New Roman"/>
          <w:color w:val="222222"/>
          <w:sz w:val="24"/>
          <w:szCs w:val="24"/>
          <w:shd w:val="clear" w:color="auto" w:fill="FFFFFF"/>
        </w:rPr>
        <w:t>, </w:t>
      </w:r>
      <w:r w:rsidRPr="003B0116">
        <w:rPr>
          <w:rFonts w:ascii="Times New Roman" w:hAnsi="Times New Roman" w:cs="Times New Roman"/>
          <w:i/>
          <w:iCs/>
          <w:color w:val="222222"/>
          <w:sz w:val="24"/>
          <w:szCs w:val="24"/>
          <w:shd w:val="clear" w:color="auto" w:fill="FFFFFF"/>
        </w:rPr>
        <w:t>7</w:t>
      </w:r>
      <w:r w:rsidRPr="003B0116">
        <w:rPr>
          <w:rFonts w:ascii="Times New Roman" w:hAnsi="Times New Roman" w:cs="Times New Roman"/>
          <w:color w:val="222222"/>
          <w:sz w:val="24"/>
          <w:szCs w:val="24"/>
          <w:shd w:val="clear" w:color="auto" w:fill="FFFFFF"/>
        </w:rPr>
        <w:t>(3), 235-241.</w:t>
      </w:r>
    </w:p>
    <w:p w:rsidR="003B0116" w:rsidRPr="003B0116" w:rsidRDefault="004847B9" w:rsidP="003B0116">
      <w:pPr>
        <w:ind w:left="720" w:hanging="720"/>
        <w:rPr>
          <w:rFonts w:ascii="Times New Roman" w:hAnsi="Times New Roman" w:cs="Times New Roman"/>
          <w:color w:val="666666"/>
          <w:sz w:val="24"/>
          <w:szCs w:val="24"/>
          <w:shd w:val="clear" w:color="auto" w:fill="FFFFFF"/>
        </w:rPr>
      </w:pPr>
      <w:r w:rsidRPr="003B0116">
        <w:rPr>
          <w:rFonts w:ascii="Times New Roman" w:hAnsi="Times New Roman" w:cs="Times New Roman"/>
          <w:color w:val="1D1D1D"/>
          <w:sz w:val="24"/>
          <w:szCs w:val="24"/>
          <w:shd w:val="clear" w:color="auto" w:fill="FFFFFF"/>
        </w:rPr>
        <w:t>Minnesota Community Measurement</w:t>
      </w:r>
      <w:r w:rsidRPr="003B0116">
        <w:rPr>
          <w:rFonts w:ascii="Times New Roman" w:hAnsi="Times New Roman" w:cs="Times New Roman"/>
          <w:sz w:val="24"/>
          <w:szCs w:val="24"/>
        </w:rPr>
        <w:t>. (2018).</w:t>
      </w:r>
      <w:r w:rsidRPr="003B0116">
        <w:rPr>
          <w:rFonts w:ascii="Times New Roman" w:hAnsi="Times New Roman" w:cs="Times New Roman"/>
          <w:color w:val="666666"/>
          <w:sz w:val="24"/>
          <w:szCs w:val="24"/>
          <w:shd w:val="clear" w:color="auto" w:fill="FFFFFF"/>
        </w:rPr>
        <w:t> </w:t>
      </w:r>
      <w:r w:rsidRPr="003B0116">
        <w:rPr>
          <w:rFonts w:ascii="Times New Roman" w:hAnsi="Times New Roman" w:cs="Times New Roman"/>
          <w:i/>
          <w:sz w:val="24"/>
          <w:szCs w:val="24"/>
        </w:rPr>
        <w:t>MN Community Measurement</w:t>
      </w:r>
      <w:r w:rsidRPr="003B0116">
        <w:rPr>
          <w:rFonts w:ascii="Times New Roman" w:hAnsi="Times New Roman" w:cs="Times New Roman"/>
          <w:i/>
          <w:color w:val="666666"/>
          <w:sz w:val="24"/>
          <w:szCs w:val="24"/>
          <w:shd w:val="clear" w:color="auto" w:fill="FFFFFF"/>
        </w:rPr>
        <w:t>.</w:t>
      </w:r>
      <w:r w:rsidRPr="003B0116">
        <w:rPr>
          <w:rFonts w:ascii="Times New Roman" w:hAnsi="Times New Roman" w:cs="Times New Roman"/>
          <w:color w:val="666666"/>
          <w:sz w:val="24"/>
          <w:szCs w:val="24"/>
          <w:shd w:val="clear" w:color="auto" w:fill="FFFFFF"/>
        </w:rPr>
        <w:t xml:space="preserve"> </w:t>
      </w:r>
      <w:r w:rsidRPr="003B0116">
        <w:rPr>
          <w:rFonts w:ascii="Times New Roman" w:hAnsi="Times New Roman" w:cs="Times New Roman"/>
          <w:sz w:val="24"/>
          <w:szCs w:val="24"/>
        </w:rPr>
        <w:t xml:space="preserve">Retrieved 11 </w:t>
      </w:r>
      <w:r w:rsidRPr="003B0116">
        <w:rPr>
          <w:rFonts w:ascii="Times New Roman" w:hAnsi="Times New Roman" w:cs="Times New Roman"/>
          <w:sz w:val="24"/>
          <w:szCs w:val="24"/>
        </w:rPr>
        <w:t>April 2018, from</w:t>
      </w:r>
      <w:r w:rsidRPr="003B0116">
        <w:rPr>
          <w:rFonts w:ascii="Times New Roman" w:hAnsi="Times New Roman" w:cs="Times New Roman"/>
          <w:color w:val="666666"/>
          <w:sz w:val="24"/>
          <w:szCs w:val="24"/>
          <w:shd w:val="clear" w:color="auto" w:fill="FFFFFF"/>
        </w:rPr>
        <w:t xml:space="preserve"> </w:t>
      </w:r>
      <w:hyperlink r:id="rId8" w:history="1">
        <w:r w:rsidRPr="003B0116">
          <w:rPr>
            <w:rStyle w:val="Hyperlink"/>
            <w:rFonts w:ascii="Times New Roman" w:hAnsi="Times New Roman" w:cs="Times New Roman"/>
            <w:sz w:val="24"/>
            <w:szCs w:val="24"/>
            <w:shd w:val="clear" w:color="auto" w:fill="FFFFFF"/>
          </w:rPr>
          <w:t>http://mncm.org/</w:t>
        </w:r>
      </w:hyperlink>
    </w:p>
    <w:p w:rsidR="003B0116" w:rsidRDefault="003B0116" w:rsidP="003B0116">
      <w:pPr>
        <w:ind w:left="720" w:hanging="720"/>
        <w:rPr>
          <w:rFonts w:ascii="Times New Roman" w:hAnsi="Times New Roman" w:cs="Times New Roman"/>
          <w:color w:val="666666"/>
          <w:sz w:val="24"/>
          <w:szCs w:val="24"/>
          <w:shd w:val="clear" w:color="auto" w:fill="FFFFFF"/>
        </w:rPr>
      </w:pPr>
    </w:p>
    <w:p w:rsidR="003B0116" w:rsidRPr="00F40B19" w:rsidRDefault="003B0116" w:rsidP="003B0116">
      <w:pPr>
        <w:ind w:left="720" w:hanging="720"/>
        <w:rPr>
          <w:rFonts w:ascii="Times New Roman" w:hAnsi="Times New Roman" w:cs="Times New Roman"/>
          <w:color w:val="666666"/>
          <w:sz w:val="24"/>
          <w:szCs w:val="24"/>
          <w:shd w:val="clear" w:color="auto" w:fill="FFFFFF"/>
        </w:rPr>
      </w:pPr>
    </w:p>
    <w:p w:rsidR="003B0116" w:rsidRPr="0077544C" w:rsidRDefault="003B0116" w:rsidP="00006C51">
      <w:pPr>
        <w:spacing w:after="0"/>
        <w:ind w:firstLine="720"/>
        <w:contextualSpacing/>
        <w:rPr>
          <w:rFonts w:ascii="Times New Roman" w:hAnsi="Times New Roman" w:cs="Times New Roman"/>
          <w:sz w:val="24"/>
          <w:szCs w:val="24"/>
        </w:rPr>
      </w:pPr>
    </w:p>
    <w:p w:rsidR="006B080F" w:rsidRPr="0077544C" w:rsidRDefault="006B080F" w:rsidP="0077544C">
      <w:pPr>
        <w:spacing w:after="0"/>
        <w:contextualSpacing/>
        <w:rPr>
          <w:rFonts w:ascii="Times New Roman" w:hAnsi="Times New Roman" w:cs="Times New Roman"/>
          <w:sz w:val="24"/>
          <w:szCs w:val="24"/>
        </w:rPr>
      </w:pPr>
    </w:p>
    <w:p w:rsidR="006B080F" w:rsidRPr="0077544C" w:rsidRDefault="006B080F" w:rsidP="0077544C">
      <w:pPr>
        <w:spacing w:after="0"/>
        <w:contextualSpacing/>
        <w:rPr>
          <w:rFonts w:ascii="Times New Roman" w:hAnsi="Times New Roman" w:cs="Times New Roman"/>
          <w:sz w:val="24"/>
          <w:szCs w:val="24"/>
        </w:rPr>
      </w:pPr>
    </w:p>
    <w:p w:rsidR="006B080F" w:rsidRPr="0077544C" w:rsidRDefault="006B080F" w:rsidP="0077544C">
      <w:pPr>
        <w:spacing w:after="0"/>
        <w:contextualSpacing/>
        <w:rPr>
          <w:rFonts w:ascii="Times New Roman" w:hAnsi="Times New Roman" w:cs="Times New Roman"/>
          <w:sz w:val="24"/>
          <w:szCs w:val="24"/>
        </w:rPr>
      </w:pPr>
    </w:p>
    <w:p w:rsidR="00A54D44" w:rsidRPr="0077544C" w:rsidRDefault="004847B9" w:rsidP="0077544C">
      <w:pPr>
        <w:spacing w:after="0"/>
        <w:contextualSpacing/>
        <w:rPr>
          <w:rFonts w:ascii="Times New Roman" w:hAnsi="Times New Roman" w:cs="Times New Roman"/>
          <w:sz w:val="24"/>
          <w:szCs w:val="24"/>
        </w:rPr>
      </w:pPr>
      <w:r w:rsidRPr="0077544C">
        <w:rPr>
          <w:rFonts w:ascii="Times New Roman" w:hAnsi="Times New Roman" w:cs="Times New Roman"/>
          <w:sz w:val="24"/>
          <w:szCs w:val="24"/>
        </w:rPr>
        <w:tab/>
      </w:r>
      <w:r w:rsidRPr="0077544C">
        <w:rPr>
          <w:rFonts w:ascii="Times New Roman" w:hAnsi="Times New Roman" w:cs="Times New Roman"/>
          <w:sz w:val="24"/>
          <w:szCs w:val="24"/>
        </w:rPr>
        <w:tab/>
      </w:r>
    </w:p>
    <w:p w:rsidR="00A54D44" w:rsidRPr="0077544C" w:rsidRDefault="004847B9" w:rsidP="0077544C">
      <w:pPr>
        <w:spacing w:after="0"/>
        <w:contextualSpacing/>
        <w:rPr>
          <w:rFonts w:ascii="Times New Roman" w:hAnsi="Times New Roman" w:cs="Times New Roman"/>
          <w:sz w:val="24"/>
          <w:szCs w:val="24"/>
        </w:rPr>
      </w:pPr>
      <w:r w:rsidRPr="0077544C">
        <w:rPr>
          <w:rFonts w:ascii="Times New Roman" w:hAnsi="Times New Roman" w:cs="Times New Roman"/>
          <w:sz w:val="24"/>
          <w:szCs w:val="24"/>
        </w:rPr>
        <w:tab/>
      </w:r>
      <w:r w:rsidRPr="0077544C">
        <w:rPr>
          <w:rFonts w:ascii="Times New Roman" w:hAnsi="Times New Roman" w:cs="Times New Roman"/>
          <w:sz w:val="24"/>
          <w:szCs w:val="24"/>
        </w:rPr>
        <w:tab/>
      </w:r>
    </w:p>
    <w:p w:rsidR="006B080F" w:rsidRPr="0077544C" w:rsidRDefault="006B080F" w:rsidP="0077544C">
      <w:pPr>
        <w:spacing w:after="0"/>
        <w:contextualSpacing/>
        <w:rPr>
          <w:rFonts w:ascii="Times New Roman" w:hAnsi="Times New Roman" w:cs="Times New Roman"/>
          <w:sz w:val="24"/>
          <w:szCs w:val="24"/>
        </w:rPr>
      </w:pPr>
    </w:p>
    <w:p w:rsidR="006B080F" w:rsidRPr="0077544C" w:rsidRDefault="004847B9" w:rsidP="0077544C">
      <w:pPr>
        <w:spacing w:after="0"/>
        <w:contextualSpacing/>
        <w:jc w:val="center"/>
        <w:rPr>
          <w:rFonts w:ascii="Times New Roman" w:hAnsi="Times New Roman" w:cs="Times New Roman"/>
          <w:sz w:val="24"/>
          <w:szCs w:val="24"/>
        </w:rPr>
      </w:pPr>
      <w:r w:rsidRPr="0077544C">
        <w:rPr>
          <w:rFonts w:ascii="Times New Roman" w:hAnsi="Times New Roman" w:cs="Times New Roman"/>
          <w:sz w:val="24"/>
          <w:szCs w:val="24"/>
        </w:rPr>
        <w:tab/>
      </w:r>
      <w:r w:rsidRPr="0077544C">
        <w:rPr>
          <w:rFonts w:ascii="Times New Roman" w:hAnsi="Times New Roman" w:cs="Times New Roman"/>
          <w:sz w:val="24"/>
          <w:szCs w:val="24"/>
        </w:rPr>
        <w:tab/>
      </w:r>
      <w:r w:rsidRPr="0077544C">
        <w:rPr>
          <w:rFonts w:ascii="Times New Roman" w:hAnsi="Times New Roman" w:cs="Times New Roman"/>
          <w:sz w:val="24"/>
          <w:szCs w:val="24"/>
        </w:rPr>
        <w:tab/>
      </w:r>
    </w:p>
    <w:p w:rsidR="00FF0525" w:rsidRPr="0077544C" w:rsidRDefault="00FF0525" w:rsidP="0077544C">
      <w:pPr>
        <w:spacing w:after="0"/>
        <w:contextualSpacing/>
        <w:rPr>
          <w:rFonts w:ascii="Times New Roman" w:hAnsi="Times New Roman" w:cs="Times New Roman"/>
          <w:sz w:val="24"/>
          <w:szCs w:val="24"/>
        </w:rPr>
      </w:pPr>
    </w:p>
    <w:sectPr w:rsidR="00FF0525" w:rsidRPr="0077544C" w:rsidSect="00BF71AB">
      <w:headerReference w:type="default" r:id="rId9"/>
      <w:headerReference w:type="first" r:id="rId10"/>
      <w:pgSz w:w="12240" w:h="15840"/>
      <w:pgMar w:top="1440" w:right="1440" w:bottom="1440" w:left="1440" w:header="720" w:footer="720" w:gutter="0"/>
      <w:pgNumType w:start="1"/>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7E7A37E" w15:done="0"/>
  <w15:commentEx w15:paraId="31345EBE" w15:done="0"/>
  <w15:commentEx w15:paraId="2593CA10" w15:done="0"/>
  <w15:commentEx w15:paraId="7BC85607" w15:done="0"/>
  <w15:commentEx w15:paraId="7E2A02B1" w15:done="0"/>
  <w15:commentEx w15:paraId="4F71B693" w15:done="0"/>
  <w15:commentEx w15:paraId="1CD71979" w15:done="0"/>
  <w15:commentEx w15:paraId="2998AD2F" w15:done="0"/>
  <w15:commentEx w15:paraId="32469409" w15:done="0"/>
  <w15:commentEx w15:paraId="59211316" w15:done="0"/>
  <w15:commentEx w15:paraId="488F5BD6" w15:done="0"/>
  <w15:commentEx w15:paraId="438B40D6" w15:done="0"/>
  <w15:commentEx w15:paraId="4BB6399B" w15:done="0"/>
  <w15:commentEx w15:paraId="6BCA308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7B9" w:rsidRDefault="004847B9">
      <w:pPr>
        <w:spacing w:after="0" w:line="240" w:lineRule="auto"/>
      </w:pPr>
      <w:r>
        <w:separator/>
      </w:r>
    </w:p>
  </w:endnote>
  <w:endnote w:type="continuationSeparator" w:id="0">
    <w:p w:rsidR="004847B9" w:rsidRDefault="00484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7B9" w:rsidRDefault="004847B9">
      <w:pPr>
        <w:spacing w:after="0" w:line="240" w:lineRule="auto"/>
      </w:pPr>
      <w:r>
        <w:separator/>
      </w:r>
    </w:p>
  </w:footnote>
  <w:footnote w:type="continuationSeparator" w:id="0">
    <w:p w:rsidR="004847B9" w:rsidRDefault="004847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1AB" w:rsidRPr="00BF71AB" w:rsidRDefault="004847B9" w:rsidP="0077544C">
    <w:pPr>
      <w:pStyle w:val="Header"/>
      <w:tabs>
        <w:tab w:val="clear" w:pos="4680"/>
      </w:tabs>
    </w:pPr>
    <w:r w:rsidRPr="0077544C">
      <w:rPr>
        <w:rFonts w:ascii="Times New Roman" w:hAnsi="Times New Roman" w:cs="Times New Roman"/>
        <w:color w:val="1D1D1D"/>
        <w:sz w:val="24"/>
        <w:szCs w:val="24"/>
        <w:shd w:val="clear" w:color="auto" w:fill="FFFFFF"/>
      </w:rPr>
      <w:t>COMMUNITY MEASUREMENTS</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fldChar w:fldCharType="begin"/>
    </w:r>
    <w:r>
      <w:rPr>
        <w:rFonts w:ascii="Times New Roman" w:hAnsi="Times New Roman" w:cs="Times New Roman"/>
        <w:color w:val="1D1D1D"/>
        <w:sz w:val="24"/>
        <w:szCs w:val="24"/>
        <w:shd w:val="clear" w:color="auto" w:fill="FFFFFF"/>
      </w:rPr>
      <w:instrText xml:space="preserve"> PAGE  \* Arabic  \* MERGEFORMAT </w:instrText>
    </w:r>
    <w:r>
      <w:rPr>
        <w:rFonts w:ascii="Times New Roman" w:hAnsi="Times New Roman" w:cs="Times New Roman"/>
        <w:color w:val="1D1D1D"/>
        <w:sz w:val="24"/>
        <w:szCs w:val="24"/>
        <w:shd w:val="clear" w:color="auto" w:fill="FFFFFF"/>
      </w:rPr>
      <w:fldChar w:fldCharType="separate"/>
    </w:r>
    <w:r w:rsidR="00BB2F9F">
      <w:rPr>
        <w:rFonts w:ascii="Times New Roman" w:hAnsi="Times New Roman" w:cs="Times New Roman"/>
        <w:noProof/>
        <w:color w:val="1D1D1D"/>
        <w:sz w:val="24"/>
        <w:szCs w:val="24"/>
        <w:shd w:val="clear" w:color="auto" w:fill="FFFFFF"/>
      </w:rPr>
      <w:t>2</w:t>
    </w:r>
    <w:r>
      <w:rPr>
        <w:rFonts w:ascii="Times New Roman" w:hAnsi="Times New Roman" w:cs="Times New Roman"/>
        <w:color w:val="1D1D1D"/>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1AB" w:rsidRPr="0077544C" w:rsidRDefault="004847B9" w:rsidP="0077544C">
    <w:pPr>
      <w:tabs>
        <w:tab w:val="right" w:pos="9360"/>
      </w:tabs>
      <w:rPr>
        <w:rFonts w:ascii="Times New Roman" w:hAnsi="Times New Roman" w:cs="Times New Roman"/>
        <w:sz w:val="24"/>
        <w:szCs w:val="24"/>
      </w:rPr>
    </w:pPr>
    <w:r w:rsidRPr="0077544C">
      <w:rPr>
        <w:rFonts w:ascii="Times New Roman" w:hAnsi="Times New Roman" w:cs="Times New Roman"/>
        <w:sz w:val="24"/>
        <w:szCs w:val="24"/>
      </w:rPr>
      <w:t>Running head:</w:t>
    </w:r>
    <w:r w:rsidRPr="0077544C">
      <w:rPr>
        <w:rFonts w:ascii="Times New Roman" w:hAnsi="Times New Roman" w:cs="Times New Roman"/>
        <w:color w:val="1D1D1D"/>
        <w:sz w:val="24"/>
        <w:szCs w:val="24"/>
        <w:shd w:val="clear" w:color="auto" w:fill="FFFFFF"/>
      </w:rPr>
      <w:t xml:space="preserve"> COMMUNITY MEASUREMENTS</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fldChar w:fldCharType="begin"/>
    </w:r>
    <w:r>
      <w:rPr>
        <w:rFonts w:ascii="Times New Roman" w:hAnsi="Times New Roman" w:cs="Times New Roman"/>
        <w:color w:val="1D1D1D"/>
        <w:sz w:val="24"/>
        <w:szCs w:val="24"/>
        <w:shd w:val="clear" w:color="auto" w:fill="FFFFFF"/>
      </w:rPr>
      <w:instrText xml:space="preserve"> PAGE   \* MERGEFORMAT </w:instrText>
    </w:r>
    <w:r>
      <w:rPr>
        <w:rFonts w:ascii="Times New Roman" w:hAnsi="Times New Roman" w:cs="Times New Roman"/>
        <w:color w:val="1D1D1D"/>
        <w:sz w:val="24"/>
        <w:szCs w:val="24"/>
        <w:shd w:val="clear" w:color="auto" w:fill="FFFFFF"/>
      </w:rPr>
      <w:fldChar w:fldCharType="separate"/>
    </w:r>
    <w:r w:rsidR="00BB2F9F">
      <w:rPr>
        <w:rFonts w:ascii="Times New Roman" w:hAnsi="Times New Roman" w:cs="Times New Roman"/>
        <w:noProof/>
        <w:color w:val="1D1D1D"/>
        <w:sz w:val="24"/>
        <w:szCs w:val="24"/>
        <w:shd w:val="clear" w:color="auto" w:fill="FFFFFF"/>
      </w:rPr>
      <w:t>1</w:t>
    </w:r>
    <w:r>
      <w:rPr>
        <w:rFonts w:ascii="Times New Roman" w:hAnsi="Times New Roman" w:cs="Times New Roman"/>
        <w:color w:val="1D1D1D"/>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cwt7A0NjMyNLI0MbVU0lEKTi0uzszPAykwqgUA94VSbywAAAA="/>
  </w:docVars>
  <w:rsids>
    <w:rsidRoot w:val="00BD302C"/>
    <w:rsid w:val="0000422A"/>
    <w:rsid w:val="00006C51"/>
    <w:rsid w:val="0011371C"/>
    <w:rsid w:val="0018135E"/>
    <w:rsid w:val="00194BDB"/>
    <w:rsid w:val="0025286B"/>
    <w:rsid w:val="0031360C"/>
    <w:rsid w:val="003B0116"/>
    <w:rsid w:val="003F6FE6"/>
    <w:rsid w:val="004847B9"/>
    <w:rsid w:val="004878A4"/>
    <w:rsid w:val="005A1A86"/>
    <w:rsid w:val="0060466F"/>
    <w:rsid w:val="006A5BE3"/>
    <w:rsid w:val="006B080F"/>
    <w:rsid w:val="006F4FF3"/>
    <w:rsid w:val="00730F82"/>
    <w:rsid w:val="0077544C"/>
    <w:rsid w:val="00941402"/>
    <w:rsid w:val="00A54D44"/>
    <w:rsid w:val="00AB6854"/>
    <w:rsid w:val="00B243AB"/>
    <w:rsid w:val="00BB2F9F"/>
    <w:rsid w:val="00BD302C"/>
    <w:rsid w:val="00BF71AB"/>
    <w:rsid w:val="00C15695"/>
    <w:rsid w:val="00D0549B"/>
    <w:rsid w:val="00DE3994"/>
    <w:rsid w:val="00E6644F"/>
    <w:rsid w:val="00F40B19"/>
    <w:rsid w:val="00F57735"/>
    <w:rsid w:val="00F72C1C"/>
    <w:rsid w:val="00FF0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08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A5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BE3"/>
  </w:style>
  <w:style w:type="paragraph" w:styleId="Footer">
    <w:name w:val="footer"/>
    <w:basedOn w:val="Normal"/>
    <w:link w:val="FooterChar"/>
    <w:uiPriority w:val="99"/>
    <w:unhideWhenUsed/>
    <w:rsid w:val="006A5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BE3"/>
  </w:style>
  <w:style w:type="character" w:styleId="Strong">
    <w:name w:val="Strong"/>
    <w:basedOn w:val="DefaultParagraphFont"/>
    <w:uiPriority w:val="22"/>
    <w:qFormat/>
    <w:rsid w:val="00BF71AB"/>
    <w:rPr>
      <w:b/>
      <w:bCs/>
    </w:rPr>
  </w:style>
  <w:style w:type="character" w:customStyle="1" w:styleId="apple-converted-space">
    <w:name w:val="apple-converted-space"/>
    <w:basedOn w:val="DefaultParagraphFont"/>
    <w:rsid w:val="00BF71AB"/>
  </w:style>
  <w:style w:type="character" w:styleId="Hyperlink">
    <w:name w:val="Hyperlink"/>
    <w:basedOn w:val="DefaultParagraphFont"/>
    <w:uiPriority w:val="99"/>
    <w:unhideWhenUsed/>
    <w:rsid w:val="003B0116"/>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B2F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F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08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A5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BE3"/>
  </w:style>
  <w:style w:type="paragraph" w:styleId="Footer">
    <w:name w:val="footer"/>
    <w:basedOn w:val="Normal"/>
    <w:link w:val="FooterChar"/>
    <w:uiPriority w:val="99"/>
    <w:unhideWhenUsed/>
    <w:rsid w:val="006A5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BE3"/>
  </w:style>
  <w:style w:type="character" w:styleId="Strong">
    <w:name w:val="Strong"/>
    <w:basedOn w:val="DefaultParagraphFont"/>
    <w:uiPriority w:val="22"/>
    <w:qFormat/>
    <w:rsid w:val="00BF71AB"/>
    <w:rPr>
      <w:b/>
      <w:bCs/>
    </w:rPr>
  </w:style>
  <w:style w:type="character" w:customStyle="1" w:styleId="apple-converted-space">
    <w:name w:val="apple-converted-space"/>
    <w:basedOn w:val="DefaultParagraphFont"/>
    <w:rsid w:val="00BF71AB"/>
  </w:style>
  <w:style w:type="character" w:styleId="Hyperlink">
    <w:name w:val="Hyperlink"/>
    <w:basedOn w:val="DefaultParagraphFont"/>
    <w:uiPriority w:val="99"/>
    <w:unhideWhenUsed/>
    <w:rsid w:val="003B0116"/>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B2F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F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ncm.org/" TargetMode="Externa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99915-D4F5-4D0C-95B6-B65EB42A8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2018-04-11T01:37:00Z</dcterms:created>
  <dcterms:modified xsi:type="dcterms:W3CDTF">2018-04-11T01:37:00Z</dcterms:modified>
</cp:coreProperties>
</file>